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C2C" w:rsidRPr="00C244A6" w:rsidRDefault="00D30EA0" w:rsidP="00D30EA0">
      <w:pPr>
        <w:jc w:val="center"/>
        <w:rPr>
          <w:rFonts w:ascii="Times New Roman" w:hAnsi="Times New Roman" w:cs="Times New Roman"/>
          <w:sz w:val="40"/>
          <w:u w:val="single"/>
        </w:rPr>
      </w:pPr>
      <w:r w:rsidRPr="00C244A6">
        <w:rPr>
          <w:rFonts w:ascii="Times New Roman" w:hAnsi="Times New Roman" w:cs="Times New Roman"/>
          <w:sz w:val="40"/>
          <w:u w:val="single"/>
        </w:rPr>
        <w:t>Формирование предварительной заявки на закупку</w:t>
      </w:r>
    </w:p>
    <w:p w:rsidR="00D30EA0" w:rsidRPr="007F266A" w:rsidRDefault="00E23B6E" w:rsidP="00D30EA0">
      <w:pPr>
        <w:pStyle w:val="docdata"/>
        <w:spacing w:before="0" w:beforeAutospacing="0" w:after="0" w:afterAutospacing="0"/>
        <w:ind w:firstLine="708"/>
        <w:jc w:val="both"/>
      </w:pPr>
      <w:r>
        <w:rPr>
          <w:color w:val="000000"/>
        </w:rPr>
        <w:t>В</w:t>
      </w:r>
      <w:r w:rsidR="00D30EA0" w:rsidRPr="00D30EA0">
        <w:rPr>
          <w:color w:val="000000"/>
        </w:rPr>
        <w:t xml:space="preserve"> версии</w:t>
      </w:r>
      <w:r>
        <w:rPr>
          <w:color w:val="000000"/>
        </w:rPr>
        <w:t xml:space="preserve"> </w:t>
      </w:r>
      <w:r w:rsidRPr="00E23B6E">
        <w:rPr>
          <w:b/>
          <w:color w:val="000000"/>
        </w:rPr>
        <w:t xml:space="preserve">24.02. </w:t>
      </w:r>
      <w:r>
        <w:rPr>
          <w:color w:val="000000"/>
        </w:rPr>
        <w:t xml:space="preserve">(текущая версия) </w:t>
      </w:r>
      <w:r w:rsidR="00D30EA0" w:rsidRPr="00D30EA0">
        <w:rPr>
          <w:color w:val="000000"/>
        </w:rPr>
        <w:t>ПК «Бюджет-СМАРТ»</w:t>
      </w:r>
      <w:r w:rsidR="007F266A">
        <w:rPr>
          <w:color w:val="000000"/>
        </w:rPr>
        <w:t>, «Бюджет-</w:t>
      </w:r>
      <w:r w:rsidR="007F266A">
        <w:rPr>
          <w:color w:val="000000"/>
          <w:lang w:val="en-US"/>
        </w:rPr>
        <w:t>NEXT</w:t>
      </w:r>
      <w:r w:rsidR="007F266A">
        <w:rPr>
          <w:color w:val="000000"/>
        </w:rPr>
        <w:t>»</w:t>
      </w:r>
      <w:r w:rsidR="00CB445B" w:rsidRPr="00CB445B">
        <w:rPr>
          <w:color w:val="000000"/>
        </w:rPr>
        <w:t xml:space="preserve"> </w:t>
      </w:r>
      <w:r w:rsidR="007F266A">
        <w:rPr>
          <w:color w:val="000000"/>
        </w:rPr>
        <w:t>(далее БКС)</w:t>
      </w:r>
      <w:r w:rsidR="00D30EA0" w:rsidRPr="00D30EA0">
        <w:rPr>
          <w:color w:val="000000"/>
        </w:rPr>
        <w:t xml:space="preserve"> меняется механизм формирования </w:t>
      </w:r>
      <w:r w:rsidR="0009539D">
        <w:rPr>
          <w:color w:val="000000"/>
        </w:rPr>
        <w:t xml:space="preserve">документа </w:t>
      </w:r>
      <w:r w:rsidR="0009539D" w:rsidRPr="0009539D">
        <w:rPr>
          <w:b/>
          <w:color w:val="000000"/>
        </w:rPr>
        <w:t>«Предварительная заявка на закупку»</w:t>
      </w:r>
      <w:r w:rsidR="0009539D">
        <w:rPr>
          <w:color w:val="000000"/>
        </w:rPr>
        <w:t xml:space="preserve"> (далее </w:t>
      </w:r>
      <w:r w:rsidR="00D30EA0" w:rsidRPr="00D30EA0">
        <w:rPr>
          <w:color w:val="000000"/>
        </w:rPr>
        <w:t>ПЗЗ</w:t>
      </w:r>
      <w:r w:rsidR="0009539D">
        <w:rPr>
          <w:color w:val="000000"/>
        </w:rPr>
        <w:t>)</w:t>
      </w:r>
      <w:r w:rsidR="00D30EA0" w:rsidRPr="00D30EA0">
        <w:rPr>
          <w:color w:val="000000"/>
        </w:rPr>
        <w:t xml:space="preserve">.  </w:t>
      </w:r>
      <w:proofErr w:type="gramStart"/>
      <w:r w:rsidR="00D30EA0" w:rsidRPr="00D30EA0">
        <w:rPr>
          <w:color w:val="000000"/>
        </w:rPr>
        <w:t>Механизм</w:t>
      </w:r>
      <w:r w:rsidR="00D30EA0" w:rsidRPr="00D30EA0">
        <w:rPr>
          <w:rFonts w:ascii="Helvetica" w:hAnsi="Helvetica" w:cs="Helvetica"/>
          <w:color w:val="3D8B3D"/>
          <w:sz w:val="25"/>
          <w:szCs w:val="25"/>
          <w:shd w:val="clear" w:color="auto" w:fill="FFFFFF"/>
        </w:rPr>
        <w:t> </w:t>
      </w:r>
      <w:r w:rsidR="00D30EA0" w:rsidRPr="00D30EA0">
        <w:rPr>
          <w:noProof/>
        </w:rPr>
        <w:drawing>
          <wp:inline distT="0" distB="0" distL="0" distR="0" wp14:anchorId="0DA04994" wp14:editId="59337021">
            <wp:extent cx="409575" cy="352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0EA0" w:rsidRPr="00D30EA0">
        <w:rPr>
          <w:szCs w:val="25"/>
          <w:shd w:val="clear" w:color="auto" w:fill="FFFFFF"/>
        </w:rPr>
        <w:t xml:space="preserve"> (</w:t>
      </w:r>
      <w:proofErr w:type="gramEnd"/>
      <w:r w:rsidR="00D30EA0" w:rsidRPr="00D30EA0">
        <w:rPr>
          <w:szCs w:val="25"/>
          <w:shd w:val="clear" w:color="auto" w:fill="FFFFFF"/>
        </w:rPr>
        <w:t xml:space="preserve">Импорт необработанных предварительных заявок из системы БКС) </w:t>
      </w:r>
      <w:r w:rsidR="00D30EA0" w:rsidRPr="00D30EA0">
        <w:rPr>
          <w:b/>
          <w:bCs/>
          <w:szCs w:val="25"/>
          <w:shd w:val="clear" w:color="auto" w:fill="FFFFFF"/>
        </w:rPr>
        <w:t> </w:t>
      </w:r>
      <w:r w:rsidR="00D30EA0" w:rsidRPr="00D30EA0">
        <w:rPr>
          <w:b/>
          <w:bCs/>
          <w:szCs w:val="25"/>
          <w:u w:val="single"/>
          <w:shd w:val="clear" w:color="auto" w:fill="FFFFFF"/>
        </w:rPr>
        <w:t>больше использоваться не будет</w:t>
      </w:r>
      <w:r w:rsidR="00D30EA0" w:rsidRPr="00D30EA0">
        <w:rPr>
          <w:b/>
          <w:bCs/>
          <w:szCs w:val="25"/>
          <w:shd w:val="clear" w:color="auto" w:fill="FFFFFF"/>
        </w:rPr>
        <w:t>.</w:t>
      </w:r>
      <w:r w:rsidR="007F266A">
        <w:rPr>
          <w:rFonts w:ascii="Helvetica" w:hAnsi="Helvetica" w:cs="Helvetica"/>
          <w:b/>
          <w:bCs/>
          <w:sz w:val="25"/>
          <w:szCs w:val="25"/>
          <w:shd w:val="clear" w:color="auto" w:fill="FFFFFF"/>
        </w:rPr>
        <w:t> </w:t>
      </w:r>
      <w:r w:rsidR="007F266A">
        <w:rPr>
          <w:bCs/>
          <w:shd w:val="clear" w:color="auto" w:fill="FFFFFF"/>
        </w:rPr>
        <w:t>(Рисунок 1)</w:t>
      </w:r>
    </w:p>
    <w:p w:rsidR="00FD4E37" w:rsidRDefault="00D30EA0" w:rsidP="00FD4E37">
      <w:pPr>
        <w:keepNext/>
        <w:spacing w:before="240"/>
        <w:jc w:val="center"/>
      </w:pPr>
      <w:r>
        <w:rPr>
          <w:noProof/>
          <w:lang w:eastAsia="ru-RU"/>
        </w:rPr>
        <w:drawing>
          <wp:inline distT="0" distB="0" distL="0" distR="0" wp14:anchorId="2C9F3A77" wp14:editId="7392BDEB">
            <wp:extent cx="4562475" cy="1276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23A" w:rsidRPr="004B123A" w:rsidRDefault="00FD4E37" w:rsidP="004B123A">
      <w:pPr>
        <w:pStyle w:val="a6"/>
        <w:jc w:val="center"/>
        <w:rPr>
          <w:rFonts w:ascii="Times New Roman" w:hAnsi="Times New Roman" w:cs="Times New Roman"/>
          <w:color w:val="auto"/>
          <w:sz w:val="20"/>
        </w:rPr>
      </w:pPr>
      <w:r w:rsidRPr="00FD4E37">
        <w:rPr>
          <w:rFonts w:ascii="Times New Roman" w:hAnsi="Times New Roman" w:cs="Times New Roman"/>
          <w:color w:val="auto"/>
          <w:sz w:val="20"/>
        </w:rPr>
        <w:t xml:space="preserve">Рисунок </w:t>
      </w:r>
      <w:r w:rsidRPr="00FD4E37">
        <w:rPr>
          <w:rFonts w:ascii="Times New Roman" w:hAnsi="Times New Roman" w:cs="Times New Roman"/>
          <w:color w:val="auto"/>
          <w:sz w:val="20"/>
        </w:rPr>
        <w:fldChar w:fldCharType="begin"/>
      </w:r>
      <w:r w:rsidRPr="00FD4E37">
        <w:rPr>
          <w:rFonts w:ascii="Times New Roman" w:hAnsi="Times New Roman" w:cs="Times New Roman"/>
          <w:color w:val="auto"/>
          <w:sz w:val="20"/>
        </w:rPr>
        <w:instrText xml:space="preserve"> SEQ Рисунок \* ARABIC </w:instrText>
      </w:r>
      <w:r w:rsidRPr="00FD4E37">
        <w:rPr>
          <w:rFonts w:ascii="Times New Roman" w:hAnsi="Times New Roman" w:cs="Times New Roman"/>
          <w:color w:val="auto"/>
          <w:sz w:val="20"/>
        </w:rPr>
        <w:fldChar w:fldCharType="separate"/>
      </w:r>
      <w:r w:rsidR="004F6301">
        <w:rPr>
          <w:rFonts w:ascii="Times New Roman" w:hAnsi="Times New Roman" w:cs="Times New Roman"/>
          <w:noProof/>
          <w:color w:val="auto"/>
          <w:sz w:val="20"/>
        </w:rPr>
        <w:t>1</w:t>
      </w:r>
      <w:r w:rsidRPr="00FD4E37">
        <w:rPr>
          <w:rFonts w:ascii="Times New Roman" w:hAnsi="Times New Roman" w:cs="Times New Roman"/>
          <w:color w:val="auto"/>
          <w:sz w:val="20"/>
        </w:rPr>
        <w:fldChar w:fldCharType="end"/>
      </w:r>
    </w:p>
    <w:p w:rsidR="00167B2D" w:rsidRDefault="00167B2D" w:rsidP="00D30EA0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</w:pPr>
      <w:r>
        <w:rPr>
          <w:rStyle w:val="1879"/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Для создание новой заявки на закупку необходимо открыть раздел </w:t>
      </w:r>
      <w:r w:rsidRPr="00D30EA0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«</w:t>
      </w:r>
      <w:r w:rsidRPr="00D30EA0">
        <w:rPr>
          <w:rFonts w:ascii="Times New Roman" w:hAnsi="Times New Roman" w:cs="Times New Roman"/>
          <w:b/>
          <w:bCs/>
          <w:color w:val="000000"/>
          <w:sz w:val="24"/>
          <w:szCs w:val="25"/>
          <w:shd w:val="clear" w:color="auto" w:fill="FFFFFF"/>
        </w:rPr>
        <w:t>Заявка на закупку</w:t>
      </w:r>
      <w:r w:rsidRPr="00D30EA0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» фильтр «</w:t>
      </w:r>
      <w:r w:rsidRPr="00D30EA0">
        <w:rPr>
          <w:rFonts w:ascii="Times New Roman" w:hAnsi="Times New Roman" w:cs="Times New Roman"/>
          <w:b/>
          <w:bCs/>
          <w:color w:val="000000"/>
          <w:sz w:val="24"/>
          <w:szCs w:val="25"/>
          <w:shd w:val="clear" w:color="auto" w:fill="FFFFFF"/>
        </w:rPr>
        <w:t>Создание нового</w:t>
      </w:r>
      <w:r w:rsidRPr="00D30EA0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» и воспользоваться кнопкой</w:t>
      </w:r>
      <w:proofErr w:type="gramStart"/>
      <w:r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38125" cy="285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[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Создать]. </w:t>
      </w:r>
    </w:p>
    <w:p w:rsidR="004B123A" w:rsidRPr="004B123A" w:rsidRDefault="004B123A" w:rsidP="004B123A">
      <w:pPr>
        <w:spacing w:before="240"/>
        <w:jc w:val="center"/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</w:pPr>
      <w:r w:rsidRPr="004B123A"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  <w:t>Обращаем Ваше внимание</w:t>
      </w:r>
      <w:r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  <w:t>,</w:t>
      </w:r>
      <w:r w:rsidRPr="004B123A"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  <w:t>необходимость</w:t>
      </w:r>
      <w:r w:rsidRPr="004B123A"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  <w:t xml:space="preserve"> формировани</w:t>
      </w:r>
      <w:r w:rsidR="00594C85"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  <w:t>я</w:t>
      </w:r>
      <w:r w:rsidRPr="004B123A"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  <w:t xml:space="preserve"> ПЗЗ определяется заказчиком самостоятельно, в зависимости от доведенного финансирования.</w:t>
      </w:r>
    </w:p>
    <w:p w:rsidR="00D30EA0" w:rsidRPr="007F266A" w:rsidRDefault="00167B2D" w:rsidP="00D30EA0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После заполнения и сохранения документа заявка на закупку,</w:t>
      </w:r>
      <w:r>
        <w:rPr>
          <w:rStyle w:val="1879"/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</w:t>
      </w:r>
      <w:r w:rsidR="0009539D">
        <w:rPr>
          <w:rStyle w:val="1879"/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для ф</w:t>
      </w:r>
      <w:r w:rsidR="0009539D" w:rsidRPr="00D30EA0">
        <w:rPr>
          <w:rStyle w:val="1879"/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ормировани</w:t>
      </w:r>
      <w:r w:rsidR="0009539D">
        <w:rPr>
          <w:rStyle w:val="1879"/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я документа</w:t>
      </w:r>
      <w:r w:rsidR="00D30EA0" w:rsidRPr="00D30EA0">
        <w:rPr>
          <w:rStyle w:val="1879"/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</w:t>
      </w:r>
      <w:r w:rsidR="0009539D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ПЗЗ необходимо </w:t>
      </w:r>
      <w:r w:rsidR="00D30EA0" w:rsidRPr="00D30EA0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воспользоваться </w:t>
      </w:r>
      <w:proofErr w:type="gramStart"/>
      <w:r w:rsidR="00D30EA0" w:rsidRPr="00D30EA0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кнопкой</w:t>
      </w:r>
      <w:r w:rsidR="00D30EA0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</w:t>
      </w:r>
      <w:r w:rsidR="0009539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3690620</wp:posOffset>
            </wp:positionH>
            <wp:positionV relativeFrom="paragraph">
              <wp:posOffset>230505</wp:posOffset>
            </wp:positionV>
            <wp:extent cx="276225" cy="266700"/>
            <wp:effectExtent l="0" t="0" r="952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266A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[</w:t>
      </w:r>
      <w:proofErr w:type="gramEnd"/>
      <w:r w:rsidR="007F266A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Сформировать ПЗЗ в БКС</w:t>
      </w:r>
      <w:r w:rsidR="007F266A" w:rsidRPr="007F266A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]</w:t>
      </w:r>
      <w:r w:rsidR="007F266A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(Рисунок 2)</w:t>
      </w:r>
    </w:p>
    <w:p w:rsidR="00FD4E37" w:rsidRDefault="006A3E06" w:rsidP="00FD4E37">
      <w:pPr>
        <w:keepNext/>
        <w:spacing w:before="240"/>
        <w:jc w:val="center"/>
      </w:pPr>
      <w:r>
        <w:rPr>
          <w:noProof/>
          <w:lang w:eastAsia="ru-RU"/>
        </w:rPr>
        <w:drawing>
          <wp:inline distT="0" distB="0" distL="0" distR="0" wp14:anchorId="1A6C6B29" wp14:editId="5E9DCC9A">
            <wp:extent cx="5600700" cy="19240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E37" w:rsidRPr="00FD4E37" w:rsidRDefault="00FD4E37" w:rsidP="00FD4E37">
      <w:pPr>
        <w:pStyle w:val="a6"/>
        <w:jc w:val="center"/>
        <w:rPr>
          <w:rFonts w:ascii="Times New Roman" w:hAnsi="Times New Roman" w:cs="Times New Roman"/>
          <w:color w:val="auto"/>
          <w:sz w:val="20"/>
        </w:rPr>
      </w:pPr>
      <w:r w:rsidRPr="00FD4E37">
        <w:rPr>
          <w:rFonts w:ascii="Times New Roman" w:hAnsi="Times New Roman" w:cs="Times New Roman"/>
          <w:color w:val="auto"/>
          <w:sz w:val="20"/>
        </w:rPr>
        <w:t xml:space="preserve">Рисунок </w:t>
      </w:r>
      <w:r w:rsidRPr="00FD4E37">
        <w:rPr>
          <w:rFonts w:ascii="Times New Roman" w:hAnsi="Times New Roman" w:cs="Times New Roman"/>
          <w:color w:val="auto"/>
          <w:sz w:val="20"/>
        </w:rPr>
        <w:fldChar w:fldCharType="begin"/>
      </w:r>
      <w:r w:rsidRPr="00FD4E37">
        <w:rPr>
          <w:rFonts w:ascii="Times New Roman" w:hAnsi="Times New Roman" w:cs="Times New Roman"/>
          <w:color w:val="auto"/>
          <w:sz w:val="20"/>
        </w:rPr>
        <w:instrText xml:space="preserve"> SEQ Рисунок \* ARABIC </w:instrText>
      </w:r>
      <w:r w:rsidRPr="00FD4E37">
        <w:rPr>
          <w:rFonts w:ascii="Times New Roman" w:hAnsi="Times New Roman" w:cs="Times New Roman"/>
          <w:color w:val="auto"/>
          <w:sz w:val="20"/>
        </w:rPr>
        <w:fldChar w:fldCharType="separate"/>
      </w:r>
      <w:r w:rsidR="004F6301">
        <w:rPr>
          <w:rFonts w:ascii="Times New Roman" w:hAnsi="Times New Roman" w:cs="Times New Roman"/>
          <w:noProof/>
          <w:color w:val="auto"/>
          <w:sz w:val="20"/>
        </w:rPr>
        <w:t>2</w:t>
      </w:r>
      <w:r w:rsidRPr="00FD4E37">
        <w:rPr>
          <w:rFonts w:ascii="Times New Roman" w:hAnsi="Times New Roman" w:cs="Times New Roman"/>
          <w:color w:val="auto"/>
          <w:sz w:val="20"/>
        </w:rPr>
        <w:fldChar w:fldCharType="end"/>
      </w:r>
    </w:p>
    <w:p w:rsidR="00BC3C91" w:rsidRDefault="00BC3C91" w:rsidP="00BC3C91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C91">
        <w:rPr>
          <w:rStyle w:val="226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формировании</w:t>
      </w:r>
      <w:r>
        <w:rPr>
          <w:rStyle w:val="226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ПЗЗ в БКС</w:t>
      </w:r>
      <w:r w:rsidRPr="00BC3C91">
        <w:rPr>
          <w:rStyle w:val="226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происходит проверка Единым центром контролей </w:t>
      </w:r>
      <w:r w:rsidR="007F266A">
        <w:rPr>
          <w:rStyle w:val="226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БКС </w:t>
      </w:r>
      <w:r w:rsidRPr="00BC3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 целях контроля наличия средств на проведение закупки перед её объявлением, так и в целях резервирования этих средств с момента начала процедуры</w:t>
      </w:r>
      <w:r w:rsidRPr="00BC3C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 </w:t>
      </w:r>
      <w:r w:rsidRPr="00BC3C91">
        <w:rPr>
          <w:rFonts w:ascii="Times New Roman" w:hAnsi="Times New Roman" w:cs="Times New Roman"/>
          <w:color w:val="000000"/>
          <w:sz w:val="24"/>
          <w:szCs w:val="24"/>
        </w:rPr>
        <w:t>Посмотреть статус отправки документа ПЗЗ, а также протокол последней отправки можно по кнопкам Отчета о смене состояний «Журнал отправки документа в БКС», «Результат отправки в БКС»</w:t>
      </w:r>
      <w:r w:rsidR="00BE2B54">
        <w:rPr>
          <w:rFonts w:ascii="Times New Roman" w:hAnsi="Times New Roman" w:cs="Times New Roman"/>
          <w:color w:val="000000"/>
          <w:sz w:val="24"/>
          <w:szCs w:val="24"/>
        </w:rPr>
        <w:t xml:space="preserve"> (Рисунок 3)</w:t>
      </w:r>
      <w:r w:rsidRPr="00BC3C9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E2B54" w:rsidRDefault="00BE2B54" w:rsidP="00FD4E37">
      <w:pPr>
        <w:pStyle w:val="docdata"/>
        <w:spacing w:before="0" w:beforeAutospacing="0" w:after="0" w:afterAutospacing="0"/>
        <w:jc w:val="both"/>
        <w:rPr>
          <w:noProof/>
        </w:rPr>
      </w:pPr>
    </w:p>
    <w:p w:rsidR="00BE2B54" w:rsidRDefault="00BE2B54" w:rsidP="00BE2B54">
      <w:pPr>
        <w:pStyle w:val="docdata"/>
        <w:keepNext/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 wp14:anchorId="2D95DAC0" wp14:editId="7A69D7A8">
            <wp:extent cx="5940425" cy="1864995"/>
            <wp:effectExtent l="0" t="0" r="3175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B54" w:rsidRPr="00BE2B54" w:rsidRDefault="00BE2B54" w:rsidP="00BE2B54">
      <w:pPr>
        <w:pStyle w:val="a6"/>
        <w:jc w:val="center"/>
        <w:rPr>
          <w:rFonts w:ascii="Times New Roman" w:hAnsi="Times New Roman" w:cs="Times New Roman"/>
          <w:color w:val="auto"/>
        </w:rPr>
      </w:pPr>
      <w:r w:rsidRPr="00BE2B54">
        <w:rPr>
          <w:rFonts w:ascii="Times New Roman" w:hAnsi="Times New Roman" w:cs="Times New Roman"/>
          <w:color w:val="auto"/>
        </w:rPr>
        <w:t xml:space="preserve">Рисунок </w:t>
      </w:r>
      <w:r w:rsidRPr="00BE2B54">
        <w:rPr>
          <w:rFonts w:ascii="Times New Roman" w:hAnsi="Times New Roman" w:cs="Times New Roman"/>
          <w:color w:val="auto"/>
        </w:rPr>
        <w:fldChar w:fldCharType="begin"/>
      </w:r>
      <w:r w:rsidRPr="00BE2B54">
        <w:rPr>
          <w:rFonts w:ascii="Times New Roman" w:hAnsi="Times New Roman" w:cs="Times New Roman"/>
          <w:color w:val="auto"/>
        </w:rPr>
        <w:instrText xml:space="preserve"> SEQ Рисунок \* ARABIC </w:instrText>
      </w:r>
      <w:r w:rsidRPr="00BE2B54">
        <w:rPr>
          <w:rFonts w:ascii="Times New Roman" w:hAnsi="Times New Roman" w:cs="Times New Roman"/>
          <w:color w:val="auto"/>
        </w:rPr>
        <w:fldChar w:fldCharType="separate"/>
      </w:r>
      <w:r w:rsidR="004F6301">
        <w:rPr>
          <w:rFonts w:ascii="Times New Roman" w:hAnsi="Times New Roman" w:cs="Times New Roman"/>
          <w:noProof/>
          <w:color w:val="auto"/>
        </w:rPr>
        <w:t>3</w:t>
      </w:r>
      <w:r w:rsidRPr="00BE2B54">
        <w:rPr>
          <w:rFonts w:ascii="Times New Roman" w:hAnsi="Times New Roman" w:cs="Times New Roman"/>
          <w:color w:val="auto"/>
        </w:rPr>
        <w:fldChar w:fldCharType="end"/>
      </w:r>
    </w:p>
    <w:p w:rsidR="00FD4E37" w:rsidRDefault="00BE2B54" w:rsidP="00FD4E37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 xml:space="preserve"> </w:t>
      </w:r>
      <w:r w:rsidR="00FD4E37">
        <w:rPr>
          <w:color w:val="000000"/>
        </w:rPr>
        <w:t xml:space="preserve">По завершении процедуры передачи ПЗЗ, </w:t>
      </w:r>
      <w:r w:rsidR="00E23B6E">
        <w:rPr>
          <w:color w:val="000000"/>
        </w:rPr>
        <w:t xml:space="preserve">данный </w:t>
      </w:r>
      <w:r w:rsidR="00FD4E37">
        <w:rPr>
          <w:color w:val="000000"/>
        </w:rPr>
        <w:t xml:space="preserve">документ, получит один из </w:t>
      </w:r>
      <w:r w:rsidR="007F266A">
        <w:rPr>
          <w:color w:val="000000"/>
        </w:rPr>
        <w:t>аналитических признаков (далее АП)</w:t>
      </w:r>
      <w:r w:rsidR="00FD4E37">
        <w:rPr>
          <w:color w:val="000000"/>
        </w:rPr>
        <w:t>:</w:t>
      </w:r>
    </w:p>
    <w:p w:rsidR="00FD4E37" w:rsidRDefault="00FD4E37" w:rsidP="00FD4E37">
      <w:pPr>
        <w:pStyle w:val="a5"/>
        <w:spacing w:before="0" w:beforeAutospacing="0" w:after="0" w:afterAutospacing="0"/>
        <w:jc w:val="both"/>
      </w:pPr>
      <w:r>
        <w:rPr>
          <w:color w:val="000000"/>
        </w:rPr>
        <w:t>«Документ принят в Бюджет»</w:t>
      </w:r>
    </w:p>
    <w:p w:rsidR="00FD4E37" w:rsidRDefault="00FD4E37" w:rsidP="00FD4E37">
      <w:pPr>
        <w:pStyle w:val="a5"/>
        <w:spacing w:before="0" w:beforeAutospacing="0" w:after="0" w:afterAutospacing="0"/>
        <w:jc w:val="both"/>
      </w:pPr>
      <w:r>
        <w:rPr>
          <w:color w:val="000000"/>
        </w:rPr>
        <w:t>«Ошибка при отправке в БКС»</w:t>
      </w:r>
    </w:p>
    <w:p w:rsidR="00FD4E37" w:rsidRDefault="00FD4E37" w:rsidP="00FD4E37">
      <w:pPr>
        <w:pStyle w:val="a5"/>
        <w:spacing w:before="0" w:beforeAutospacing="0" w:after="0" w:afterAutospacing="0"/>
        <w:ind w:firstLine="709"/>
        <w:jc w:val="both"/>
      </w:pPr>
      <w:r>
        <w:t> </w:t>
      </w:r>
    </w:p>
    <w:p w:rsidR="00FD4E37" w:rsidRDefault="00FD4E37" w:rsidP="00FD4E37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      В случае </w:t>
      </w:r>
      <w:r w:rsidR="007F266A">
        <w:rPr>
          <w:color w:val="000000"/>
        </w:rPr>
        <w:t>АП</w:t>
      </w:r>
      <w:r>
        <w:rPr>
          <w:color w:val="000000"/>
        </w:rPr>
        <w:t xml:space="preserve"> «Ошибка при отправке в БКС» для выявления причины ошибки необходимо ознакомиться с протоколом отправки по кнопке «Результат отправки в БКС»</w:t>
      </w:r>
      <w:r w:rsidR="00BE2B54">
        <w:rPr>
          <w:color w:val="000000"/>
        </w:rPr>
        <w:t xml:space="preserve"> (</w:t>
      </w:r>
      <w:r w:rsidR="00BE2B54">
        <w:rPr>
          <w:iCs/>
          <w:color w:val="000000"/>
        </w:rPr>
        <w:t>Рисунок 3</w:t>
      </w:r>
      <w:r w:rsidR="00BE2B54">
        <w:rPr>
          <w:color w:val="000000"/>
        </w:rPr>
        <w:t>)</w:t>
      </w:r>
      <w:r>
        <w:rPr>
          <w:color w:val="000000"/>
        </w:rPr>
        <w:t xml:space="preserve">. После ее устранения, документ с таким АП можно передать в БКС повторно нажатием той же самой кнопки «Сформировать ПЗЗ в БКС» </w:t>
      </w:r>
      <w:r w:rsidR="00BE2B54">
        <w:rPr>
          <w:color w:val="000000"/>
        </w:rPr>
        <w:t>(Рисунок 2).</w:t>
      </w:r>
    </w:p>
    <w:p w:rsidR="00FD4E37" w:rsidRDefault="00FD4E37" w:rsidP="00FD4E37">
      <w:pPr>
        <w:pStyle w:val="a5"/>
        <w:spacing w:before="0" w:beforeAutospacing="0" w:after="0" w:afterAutospacing="0"/>
        <w:ind w:firstLine="709"/>
        <w:jc w:val="both"/>
      </w:pPr>
      <w:r>
        <w:t> </w:t>
      </w:r>
    </w:p>
    <w:p w:rsidR="00BC3C91" w:rsidRPr="00C244A6" w:rsidRDefault="005A447D" w:rsidP="005A447D">
      <w:pPr>
        <w:spacing w:before="24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244A6">
        <w:rPr>
          <w:rFonts w:ascii="Times New Roman" w:hAnsi="Times New Roman" w:cs="Times New Roman"/>
          <w:sz w:val="40"/>
          <w:szCs w:val="40"/>
          <w:u w:val="single"/>
        </w:rPr>
        <w:t>Отправка ПЗЗ на уточнение суммы в ПК «</w:t>
      </w:r>
      <w:r w:rsidR="00E00176">
        <w:rPr>
          <w:rFonts w:ascii="Times New Roman" w:hAnsi="Times New Roman" w:cs="Times New Roman"/>
          <w:sz w:val="40"/>
          <w:szCs w:val="40"/>
          <w:u w:val="single"/>
        </w:rPr>
        <w:t>БКС</w:t>
      </w:r>
      <w:r w:rsidRPr="00C244A6">
        <w:rPr>
          <w:rFonts w:ascii="Times New Roman" w:hAnsi="Times New Roman" w:cs="Times New Roman"/>
          <w:sz w:val="40"/>
          <w:szCs w:val="40"/>
          <w:u w:val="single"/>
        </w:rPr>
        <w:t>»</w:t>
      </w:r>
    </w:p>
    <w:p w:rsidR="005A447D" w:rsidRPr="005A447D" w:rsidRDefault="005A447D" w:rsidP="005A447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осле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формировании документа 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ПЗЗ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из 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  <w:lang w:val="en-US"/>
        </w:rPr>
        <w:t>Web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торгов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и получения АП 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«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Документ принят в Бюджет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»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, финансирование в документе становится не редактируемым. Для его изменения документ нужно отправить на уточнение суммы.</w:t>
      </w:r>
    </w:p>
    <w:p w:rsidR="005A447D" w:rsidRDefault="00D51254" w:rsidP="005A447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Для корректировки</w:t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в документе «Заявка на закупку» финансирования, информации о </w:t>
      </w:r>
      <w:r w:rsid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бюджетной классификации (далее </w:t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БК</w:t>
      </w:r>
      <w:r w:rsid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)</w:t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и счетах, первоначально необходимо </w:t>
      </w:r>
      <w:r w:rsid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з</w:t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аявку на закупку вернуть на доработку по маршруту. Когда документ «Заявка на закупку» находится на этапе «На доработке», то он отображается в фильтре «Возвращены на доработку». Из данного фильтра по кнопке</w:t>
      </w:r>
      <w:proofErr w:type="gramStart"/>
      <w:r w:rsidR="006613B9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="006613B9">
        <w:rPr>
          <w:noProof/>
          <w:lang w:eastAsia="ru-RU"/>
        </w:rPr>
        <w:drawing>
          <wp:inline distT="0" distB="0" distL="0" distR="0" wp14:anchorId="043992BB" wp14:editId="7CED42C2">
            <wp:extent cx="228600" cy="200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[</w:t>
      </w:r>
      <w:proofErr w:type="gramEnd"/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Отправить по маршруту] нужно отправить документ по маршруту выбрав действие «Отправить на уточнение финансирования»</w:t>
      </w:r>
      <w:r w:rsidR="006613B9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(Рисунок</w:t>
      </w:r>
      <w:r w:rsidR="00B165BC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4</w:t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).</w:t>
      </w:r>
    </w:p>
    <w:p w:rsidR="00B165BC" w:rsidRDefault="000011FA" w:rsidP="00B165BC">
      <w:pPr>
        <w:keepNext/>
        <w:autoSpaceDE w:val="0"/>
        <w:autoSpaceDN w:val="0"/>
        <w:adjustRightInd w:val="0"/>
        <w:ind w:left="-993" w:firstLine="709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5288DC3" wp14:editId="3BC04A8E">
            <wp:extent cx="5940425" cy="3523615"/>
            <wp:effectExtent l="0" t="0" r="317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36E" w:rsidRPr="00B165BC" w:rsidRDefault="00B165BC" w:rsidP="00B165BC">
      <w:pPr>
        <w:pStyle w:val="a6"/>
        <w:jc w:val="center"/>
        <w:rPr>
          <w:rFonts w:ascii="Times New Roman" w:hAnsi="Times New Roman" w:cs="Times New Roman"/>
          <w:spacing w:val="-7"/>
          <w:sz w:val="32"/>
          <w:szCs w:val="24"/>
          <w:shd w:val="clear" w:color="auto" w:fill="FFFFFF"/>
        </w:rPr>
      </w:pPr>
      <w:r w:rsidRPr="00B165BC">
        <w:rPr>
          <w:rFonts w:ascii="Times New Roman" w:hAnsi="Times New Roman" w:cs="Times New Roman"/>
          <w:color w:val="auto"/>
        </w:rPr>
        <w:t xml:space="preserve">Рисунок </w:t>
      </w:r>
      <w:r w:rsidRPr="00B165BC">
        <w:rPr>
          <w:rFonts w:ascii="Times New Roman" w:hAnsi="Times New Roman" w:cs="Times New Roman"/>
          <w:color w:val="auto"/>
        </w:rPr>
        <w:fldChar w:fldCharType="begin"/>
      </w:r>
      <w:r w:rsidRPr="00B165BC">
        <w:rPr>
          <w:rFonts w:ascii="Times New Roman" w:hAnsi="Times New Roman" w:cs="Times New Roman"/>
          <w:color w:val="auto"/>
        </w:rPr>
        <w:instrText xml:space="preserve"> SEQ Рисунок \* ARABIC </w:instrText>
      </w:r>
      <w:r w:rsidRPr="00B165BC">
        <w:rPr>
          <w:rFonts w:ascii="Times New Roman" w:hAnsi="Times New Roman" w:cs="Times New Roman"/>
          <w:color w:val="auto"/>
        </w:rPr>
        <w:fldChar w:fldCharType="separate"/>
      </w:r>
      <w:r w:rsidR="004F6301">
        <w:rPr>
          <w:rFonts w:ascii="Times New Roman" w:hAnsi="Times New Roman" w:cs="Times New Roman"/>
          <w:noProof/>
          <w:color w:val="auto"/>
        </w:rPr>
        <w:t>4</w:t>
      </w:r>
      <w:r w:rsidRPr="00B165BC">
        <w:rPr>
          <w:rFonts w:ascii="Times New Roman" w:hAnsi="Times New Roman" w:cs="Times New Roman"/>
          <w:color w:val="auto"/>
        </w:rPr>
        <w:fldChar w:fldCharType="end"/>
      </w:r>
    </w:p>
    <w:p w:rsidR="0026336E" w:rsidRDefault="0026336E" w:rsidP="00E559F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В случае успешной отправки документа, будет снят АП «Документ принят в бюджет» и во вкладке «Финансирование» будут доступны для редактирования поля «БК», «Счет получателя» а т</w:t>
      </w:r>
      <w:r w:rsidR="00E559F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акже, сумма в разбивке по годам. </w:t>
      </w:r>
      <w:r>
        <w:rPr>
          <w:rFonts w:ascii="Times New Roman" w:hAnsi="Times New Roman" w:cs="Times New Roman"/>
          <w:sz w:val="24"/>
          <w:szCs w:val="24"/>
        </w:rPr>
        <w:t xml:space="preserve">После внесения необходимых корректировок на вкладке «Финансирование» документ необходимо сохранить по кнопке </w:t>
      </w:r>
      <w:r>
        <w:rPr>
          <w:noProof/>
          <w:lang w:eastAsia="ru-RU"/>
        </w:rPr>
        <w:drawing>
          <wp:inline distT="0" distB="0" distL="0" distR="0" wp14:anchorId="0A15C3FE" wp14:editId="25F5069E">
            <wp:extent cx="209550" cy="219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[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Сохранить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.</w:t>
      </w:r>
    </w:p>
    <w:p w:rsidR="00C244A6" w:rsidRDefault="0026336E" w:rsidP="00C244A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Для отправки изменения финансирования в </w:t>
      </w:r>
      <w:r w:rsidR="00C244A6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ПЗЗ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нужно воспользоваться кнопкой</w:t>
      </w:r>
      <w:r w:rsidR="006A3E06"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 wp14:anchorId="40D43575" wp14:editId="28139B41">
            <wp:simplePos x="0" y="0"/>
            <wp:positionH relativeFrom="column">
              <wp:posOffset>0</wp:posOffset>
            </wp:positionH>
            <wp:positionV relativeFrom="paragraph">
              <wp:posOffset>206375</wp:posOffset>
            </wp:positionV>
            <wp:extent cx="276225" cy="266700"/>
            <wp:effectExtent l="0" t="0" r="952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="006A3E06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[Сформировать ПЗЗ в БКС</w:t>
      </w:r>
      <w:r w:rsidR="006A3E06" w:rsidRPr="007F266A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]</w:t>
      </w:r>
      <w:r w:rsidR="006A3E06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</w:t>
      </w:r>
      <w:r w:rsidR="00C244A6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(Рисунок 2)</w:t>
      </w:r>
    </w:p>
    <w:p w:rsidR="0026336E" w:rsidRDefault="0026336E" w:rsidP="00C244A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При нажатии на </w:t>
      </w:r>
      <w:proofErr w:type="gramStart"/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кнопку</w:t>
      </w:r>
      <w:r w:rsidR="00BE4B53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="00BE4B53">
        <w:rPr>
          <w:noProof/>
          <w:lang w:eastAsia="ru-RU"/>
        </w:rPr>
        <w:drawing>
          <wp:inline distT="0" distB="0" distL="0" distR="0" wp14:anchorId="6395100F" wp14:editId="689600AA">
            <wp:extent cx="276225" cy="2667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B53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="00C244A6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[</w:t>
      </w:r>
      <w:proofErr w:type="gramEnd"/>
      <w:r w:rsidR="00C244A6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Сформировать ПЗЗ в БКС</w:t>
      </w:r>
      <w:r w:rsidR="00C244A6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]</w:t>
      </w:r>
      <w:r w:rsidR="00C244A6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происходит проверка Единым центром контролей </w:t>
      </w:r>
      <w:r w:rsidR="00C244A6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на стороне </w:t>
      </w:r>
      <w:r w:rsidR="00C244A6" w:rsidRPr="00C244A6">
        <w:rPr>
          <w:rStyle w:val="a8"/>
          <w:rFonts w:ascii="Times New Roman" w:hAnsi="Times New Roman" w:cs="Times New Roman"/>
          <w:i w:val="0"/>
          <w:spacing w:val="-7"/>
          <w:sz w:val="24"/>
          <w:szCs w:val="24"/>
          <w:shd w:val="clear" w:color="auto" w:fill="FFFFFF"/>
        </w:rPr>
        <w:t>БКС</w:t>
      </w:r>
      <w:r w:rsidR="00D51254">
        <w:rPr>
          <w:rStyle w:val="a8"/>
          <w:rFonts w:ascii="Times New Roman" w:hAnsi="Times New Roman" w:cs="Times New Roman"/>
          <w:i w:val="0"/>
          <w:spacing w:val="-7"/>
          <w:sz w:val="24"/>
          <w:szCs w:val="24"/>
          <w:shd w:val="clear" w:color="auto" w:fill="FFFFFF"/>
        </w:rPr>
        <w:t>,</w:t>
      </w:r>
      <w:r w:rsidR="00C244A6" w:rsidRPr="00C244A6">
        <w:rPr>
          <w:rFonts w:ascii="Times New Roman" w:hAnsi="Times New Roman" w:cs="Times New Roman"/>
          <w:i/>
          <w:spacing w:val="-7"/>
          <w:sz w:val="24"/>
          <w:szCs w:val="24"/>
          <w:shd w:val="clear" w:color="auto" w:fill="FFFFFF"/>
        </w:rPr>
        <w:t> </w:t>
      </w:r>
      <w:r w:rsidR="00C244A6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как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в целях контроля наличия средств на проведение закупки перед её объявлением, так и в целях резервирования этих средств с момента начала процедуры. В случае вывода проток</w:t>
      </w:r>
      <w:r w:rsidR="00985B0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ола с успешным формированием, 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в </w:t>
      </w:r>
      <w:r w:rsidR="00BE4B53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БКС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будет изменена Предварительная заявка на закупку. После документ «</w:t>
      </w:r>
      <w:r w:rsidRPr="00C244A6">
        <w:rPr>
          <w:rStyle w:val="a7"/>
          <w:rFonts w:ascii="Times New Roman" w:hAnsi="Times New Roman" w:cs="Times New Roman"/>
          <w:b w:val="0"/>
          <w:spacing w:val="-7"/>
          <w:sz w:val="24"/>
          <w:szCs w:val="24"/>
          <w:shd w:val="clear" w:color="auto" w:fill="FFFFFF"/>
        </w:rPr>
        <w:t>Заявка на закупку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» нужно вернуть по маршруту на этап «</w:t>
      </w:r>
      <w:r w:rsidR="000011FA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На согласование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» по кнопке</w:t>
      </w:r>
      <w:proofErr w:type="gramStart"/>
      <w:r w:rsidR="00C244A6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 </w:t>
      </w:r>
      <w:r w:rsidR="00C244A6">
        <w:rPr>
          <w:noProof/>
          <w:lang w:eastAsia="ru-RU"/>
        </w:rPr>
        <w:drawing>
          <wp:inline distT="0" distB="0" distL="0" distR="0" wp14:anchorId="6D167B65" wp14:editId="1288CB74">
            <wp:extent cx="228600" cy="200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 </w:t>
      </w:r>
      <w:r w:rsidRPr="00C244A6">
        <w:rPr>
          <w:rFonts w:ascii="Times New Roman" w:hAnsi="Times New Roman" w:cs="Times New Roman"/>
          <w:b/>
          <w:spacing w:val="-7"/>
          <w:sz w:val="24"/>
          <w:szCs w:val="24"/>
          <w:shd w:val="clear" w:color="auto" w:fill="FFFFFF"/>
        </w:rPr>
        <w:t>[</w:t>
      </w:r>
      <w:proofErr w:type="gramEnd"/>
      <w:r w:rsidRPr="00C244A6">
        <w:rPr>
          <w:rStyle w:val="a7"/>
          <w:rFonts w:ascii="Times New Roman" w:hAnsi="Times New Roman" w:cs="Times New Roman"/>
          <w:b w:val="0"/>
          <w:spacing w:val="-7"/>
          <w:sz w:val="24"/>
          <w:szCs w:val="24"/>
          <w:shd w:val="clear" w:color="auto" w:fill="FFFFFF"/>
        </w:rPr>
        <w:t>Отправить по маршруту</w:t>
      </w:r>
      <w:r w:rsidRPr="00C244A6">
        <w:rPr>
          <w:rFonts w:ascii="Times New Roman" w:hAnsi="Times New Roman" w:cs="Times New Roman"/>
          <w:b/>
          <w:spacing w:val="-7"/>
          <w:sz w:val="24"/>
          <w:szCs w:val="24"/>
          <w:shd w:val="clear" w:color="auto" w:fill="FFFFFF"/>
        </w:rPr>
        <w:t>]</w:t>
      </w:r>
      <w:r w:rsidR="000011FA">
        <w:rPr>
          <w:rFonts w:ascii="Times New Roman" w:hAnsi="Times New Roman" w:cs="Times New Roman"/>
          <w:b/>
          <w:spacing w:val="-7"/>
          <w:sz w:val="24"/>
          <w:szCs w:val="24"/>
          <w:shd w:val="clear" w:color="auto" w:fill="FFFFFF"/>
        </w:rPr>
        <w:t xml:space="preserve"> </w:t>
      </w:r>
      <w:r w:rsidR="000011FA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(Рисунок 5)</w:t>
      </w:r>
      <w:r w:rsidRPr="00C244A6">
        <w:rPr>
          <w:rFonts w:ascii="Times New Roman" w:hAnsi="Times New Roman" w:cs="Times New Roman"/>
          <w:b/>
          <w:spacing w:val="-7"/>
          <w:sz w:val="24"/>
          <w:szCs w:val="24"/>
          <w:shd w:val="clear" w:color="auto" w:fill="FFFFFF"/>
        </w:rPr>
        <w:t>.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</w:p>
    <w:p w:rsidR="000011FA" w:rsidRDefault="000011FA" w:rsidP="000011FA">
      <w:pPr>
        <w:keepNext/>
        <w:autoSpaceDE w:val="0"/>
        <w:autoSpaceDN w:val="0"/>
        <w:adjustRightInd w:val="0"/>
        <w:ind w:left="-993" w:firstLine="709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2E9DE5C" wp14:editId="162FBAB0">
            <wp:extent cx="5940425" cy="35210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1DB" w:rsidRDefault="000011FA" w:rsidP="000011FA">
      <w:pPr>
        <w:pStyle w:val="a6"/>
        <w:jc w:val="center"/>
        <w:rPr>
          <w:rFonts w:ascii="Times New Roman" w:hAnsi="Times New Roman" w:cs="Times New Roman"/>
          <w:color w:val="auto"/>
        </w:rPr>
      </w:pPr>
      <w:r w:rsidRPr="000011FA">
        <w:rPr>
          <w:rFonts w:ascii="Times New Roman" w:hAnsi="Times New Roman" w:cs="Times New Roman"/>
          <w:color w:val="auto"/>
        </w:rPr>
        <w:t xml:space="preserve">Рисунок </w:t>
      </w:r>
      <w:r w:rsidRPr="000011FA">
        <w:rPr>
          <w:rFonts w:ascii="Times New Roman" w:hAnsi="Times New Roman" w:cs="Times New Roman"/>
          <w:color w:val="auto"/>
        </w:rPr>
        <w:fldChar w:fldCharType="begin"/>
      </w:r>
      <w:r w:rsidRPr="000011FA">
        <w:rPr>
          <w:rFonts w:ascii="Times New Roman" w:hAnsi="Times New Roman" w:cs="Times New Roman"/>
          <w:color w:val="auto"/>
        </w:rPr>
        <w:instrText xml:space="preserve"> SEQ Рисунок \* ARABIC </w:instrText>
      </w:r>
      <w:r w:rsidRPr="000011FA">
        <w:rPr>
          <w:rFonts w:ascii="Times New Roman" w:hAnsi="Times New Roman" w:cs="Times New Roman"/>
          <w:color w:val="auto"/>
        </w:rPr>
        <w:fldChar w:fldCharType="separate"/>
      </w:r>
      <w:r w:rsidR="004F6301">
        <w:rPr>
          <w:rFonts w:ascii="Times New Roman" w:hAnsi="Times New Roman" w:cs="Times New Roman"/>
          <w:noProof/>
          <w:color w:val="auto"/>
        </w:rPr>
        <w:t>5</w:t>
      </w:r>
      <w:r w:rsidRPr="000011FA">
        <w:rPr>
          <w:rFonts w:ascii="Times New Roman" w:hAnsi="Times New Roman" w:cs="Times New Roman"/>
          <w:color w:val="auto"/>
        </w:rPr>
        <w:fldChar w:fldCharType="end"/>
      </w:r>
    </w:p>
    <w:p w:rsidR="000011FA" w:rsidRPr="000011FA" w:rsidRDefault="000011FA" w:rsidP="000011FA"/>
    <w:p w:rsidR="00C244A6" w:rsidRPr="00C244A6" w:rsidRDefault="00C244A6" w:rsidP="00C244A6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244A6">
        <w:rPr>
          <w:rFonts w:ascii="Times New Roman" w:hAnsi="Times New Roman" w:cs="Times New Roman"/>
          <w:sz w:val="40"/>
          <w:szCs w:val="40"/>
          <w:u w:val="single"/>
        </w:rPr>
        <w:t>Исключение ПЗЗ из учета при отмене заявки на закупку</w:t>
      </w:r>
    </w:p>
    <w:p w:rsidR="00FD21DB" w:rsidRPr="00FD21DB" w:rsidRDefault="00FD21DB" w:rsidP="00FD21D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Для отмены документа «Заявка на закупку» и исключения ПЗЗ в 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БКС</w:t>
      </w: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первоначально необходимо 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з</w:t>
      </w: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аявку на закупку вернуть на доработку по маршруту. </w:t>
      </w:r>
    </w:p>
    <w:p w:rsidR="00FD21DB" w:rsidRPr="00FD21DB" w:rsidRDefault="00FD21DB" w:rsidP="00FD21D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Когда документ «Заявка на закупку» находится на этапе «На доработке», то он отображается в фильтре «Возвращены на доработку». Из данного фильтра по кнопке</w:t>
      </w:r>
      <w:proofErr w:type="gramStart"/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 </w:t>
      </w:r>
      <w:r w:rsidR="005D2A02">
        <w:rPr>
          <w:noProof/>
          <w:lang w:eastAsia="ru-RU"/>
        </w:rPr>
        <w:drawing>
          <wp:inline distT="0" distB="0" distL="0" distR="0" wp14:anchorId="4493AB0B" wp14:editId="7015928B">
            <wp:extent cx="228600" cy="200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2A02"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[</w:t>
      </w:r>
      <w:proofErr w:type="gramEnd"/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Отправить по маршруту] нужно отправить документ по маршруту выбрав действие «Отмена размещения»</w:t>
      </w:r>
      <w:r w:rsidR="005D2A02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(Рисунок</w:t>
      </w:r>
      <w:r w:rsidR="000011FA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6</w:t>
      </w:r>
      <w:r w:rsidR="005D2A02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).</w:t>
      </w:r>
    </w:p>
    <w:p w:rsidR="000011FA" w:rsidRDefault="000011FA" w:rsidP="000011FA">
      <w:pPr>
        <w:keepNext/>
        <w:autoSpaceDE w:val="0"/>
        <w:autoSpaceDN w:val="0"/>
        <w:adjustRightInd w:val="0"/>
        <w:ind w:left="-1276" w:firstLine="709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2B788F3" wp14:editId="28888DE2">
            <wp:extent cx="5940425" cy="352996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4A6" w:rsidRPr="000011FA" w:rsidRDefault="000011FA" w:rsidP="000011FA">
      <w:pPr>
        <w:pStyle w:val="a6"/>
        <w:ind w:left="-851"/>
        <w:jc w:val="center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 w:rsidRPr="000011FA">
        <w:rPr>
          <w:rFonts w:ascii="Times New Roman" w:hAnsi="Times New Roman" w:cs="Times New Roman"/>
          <w:color w:val="auto"/>
        </w:rPr>
        <w:t xml:space="preserve">Рисунок </w:t>
      </w:r>
      <w:r w:rsidRPr="000011FA">
        <w:rPr>
          <w:rFonts w:ascii="Times New Roman" w:hAnsi="Times New Roman" w:cs="Times New Roman"/>
          <w:color w:val="auto"/>
        </w:rPr>
        <w:fldChar w:fldCharType="begin"/>
      </w:r>
      <w:r w:rsidRPr="000011FA">
        <w:rPr>
          <w:rFonts w:ascii="Times New Roman" w:hAnsi="Times New Roman" w:cs="Times New Roman"/>
          <w:color w:val="auto"/>
        </w:rPr>
        <w:instrText xml:space="preserve"> SEQ Рисунок \* ARABIC </w:instrText>
      </w:r>
      <w:r w:rsidRPr="000011FA">
        <w:rPr>
          <w:rFonts w:ascii="Times New Roman" w:hAnsi="Times New Roman" w:cs="Times New Roman"/>
          <w:color w:val="auto"/>
        </w:rPr>
        <w:fldChar w:fldCharType="separate"/>
      </w:r>
      <w:r w:rsidR="004F6301">
        <w:rPr>
          <w:rFonts w:ascii="Times New Roman" w:hAnsi="Times New Roman" w:cs="Times New Roman"/>
          <w:noProof/>
          <w:color w:val="auto"/>
        </w:rPr>
        <w:t>6</w:t>
      </w:r>
      <w:r w:rsidRPr="000011FA">
        <w:rPr>
          <w:rFonts w:ascii="Times New Roman" w:hAnsi="Times New Roman" w:cs="Times New Roman"/>
          <w:color w:val="auto"/>
        </w:rPr>
        <w:fldChar w:fldCharType="end"/>
      </w:r>
    </w:p>
    <w:p w:rsidR="0026336E" w:rsidRDefault="0026336E" w:rsidP="005A447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A3579F" w:rsidRDefault="00D51254" w:rsidP="00A3579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Высвобождение </w:t>
      </w:r>
      <w:r w:rsidRPr="00A3579F">
        <w:rPr>
          <w:rFonts w:ascii="Times New Roman" w:hAnsi="Times New Roman" w:cs="Times New Roman"/>
          <w:sz w:val="40"/>
          <w:szCs w:val="40"/>
          <w:u w:val="single"/>
        </w:rPr>
        <w:t>средств</w:t>
      </w:r>
      <w:r w:rsidR="00A3579F" w:rsidRPr="00A3579F">
        <w:rPr>
          <w:rFonts w:ascii="Times New Roman" w:hAnsi="Times New Roman" w:cs="Times New Roman"/>
          <w:sz w:val="40"/>
          <w:szCs w:val="40"/>
          <w:u w:val="single"/>
        </w:rPr>
        <w:t xml:space="preserve"> и возврат ошибочно высвобожденных средств из </w:t>
      </w:r>
      <w:r w:rsidR="00A3579F">
        <w:rPr>
          <w:rFonts w:ascii="Times New Roman" w:hAnsi="Times New Roman" w:cs="Times New Roman"/>
          <w:sz w:val="40"/>
          <w:szCs w:val="40"/>
          <w:u w:val="single"/>
        </w:rPr>
        <w:t>л</w:t>
      </w:r>
      <w:r w:rsidR="00A3579F" w:rsidRPr="00A3579F">
        <w:rPr>
          <w:rFonts w:ascii="Times New Roman" w:hAnsi="Times New Roman" w:cs="Times New Roman"/>
          <w:sz w:val="40"/>
          <w:szCs w:val="40"/>
          <w:u w:val="single"/>
        </w:rPr>
        <w:t>ота извещения</w:t>
      </w:r>
    </w:p>
    <w:p w:rsidR="00A3579F" w:rsidRDefault="00A3579F" w:rsidP="00A357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 w:rsidRPr="00A3579F">
        <w:rPr>
          <w:rFonts w:ascii="Times New Roman" w:hAnsi="Times New Roman" w:cs="Times New Roman"/>
          <w:sz w:val="24"/>
          <w:szCs w:val="24"/>
        </w:rPr>
        <w:t xml:space="preserve">Для высвобождения средств из несостоявшегося или отмененного извещения, нужно перейти в папку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579F">
        <w:rPr>
          <w:rFonts w:ascii="Times New Roman" w:hAnsi="Times New Roman" w:cs="Times New Roman"/>
          <w:sz w:val="24"/>
          <w:szCs w:val="24"/>
        </w:rPr>
        <w:t>Реестр лотов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579F">
        <w:rPr>
          <w:rFonts w:ascii="Times New Roman" w:hAnsi="Times New Roman" w:cs="Times New Roman"/>
          <w:sz w:val="24"/>
          <w:szCs w:val="24"/>
        </w:rPr>
        <w:t xml:space="preserve">, фильтр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579F">
        <w:rPr>
          <w:rFonts w:ascii="Times New Roman" w:hAnsi="Times New Roman" w:cs="Times New Roman"/>
          <w:sz w:val="24"/>
          <w:szCs w:val="24"/>
        </w:rPr>
        <w:t xml:space="preserve">Несостоявшаяся </w:t>
      </w:r>
      <w:r>
        <w:rPr>
          <w:rFonts w:ascii="Times New Roman" w:hAnsi="Times New Roman" w:cs="Times New Roman"/>
          <w:sz w:val="24"/>
          <w:szCs w:val="24"/>
        </w:rPr>
        <w:t>процедура размещения заказа»;</w:t>
      </w:r>
      <w:r w:rsidRPr="00A35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579F">
        <w:rPr>
          <w:rFonts w:ascii="Times New Roman" w:hAnsi="Times New Roman" w:cs="Times New Roman"/>
          <w:sz w:val="24"/>
          <w:szCs w:val="24"/>
        </w:rPr>
        <w:t>Отмененная</w:t>
      </w:r>
      <w:r>
        <w:rPr>
          <w:rFonts w:ascii="Times New Roman" w:hAnsi="Times New Roman" w:cs="Times New Roman"/>
          <w:sz w:val="24"/>
          <w:szCs w:val="24"/>
        </w:rPr>
        <w:t xml:space="preserve"> процедура размещения</w:t>
      </w:r>
      <w:r w:rsidRPr="00A35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заказа»,</w:t>
      </w:r>
      <w:r w:rsidRPr="00A35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выделить нужный лот</w:t>
      </w:r>
      <w:r w:rsidRPr="00A3579F">
        <w:rPr>
          <w:rFonts w:ascii="Times New Roman" w:hAnsi="Times New Roman" w:cs="Times New Roman"/>
          <w:sz w:val="24"/>
          <w:szCs w:val="24"/>
        </w:rPr>
        <w:t xml:space="preserve"> и нажать на кнопку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[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Высвободить средства по лоту (ЭОД)</w:t>
      </w: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579F">
        <w:rPr>
          <w:rFonts w:ascii="Times New Roman" w:hAnsi="Times New Roman" w:cs="Times New Roman"/>
          <w:sz w:val="24"/>
          <w:szCs w:val="24"/>
        </w:rPr>
        <w:t xml:space="preserve"> Для возврата ошибочно высвобожденных средств, нужно нажать на кнопку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[</w:t>
      </w:r>
      <w:r w:rsidRPr="00A3579F">
        <w:rPr>
          <w:rFonts w:ascii="Times New Roman" w:hAnsi="Times New Roman" w:cs="Times New Roman"/>
          <w:sz w:val="24"/>
          <w:szCs w:val="24"/>
        </w:rPr>
        <w:t>Возврат ошибочно высвобожденных средств (ЭОД)</w:t>
      </w: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(Рисунок</w:t>
      </w:r>
      <w:r w:rsidR="004F6301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7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)</w:t>
      </w:r>
      <w:r w:rsidR="008D2732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4F6301" w:rsidRDefault="00BE2B54" w:rsidP="004F6301">
      <w:pPr>
        <w:keepNext/>
        <w:autoSpaceDE w:val="0"/>
        <w:autoSpaceDN w:val="0"/>
        <w:adjustRightInd w:val="0"/>
        <w:ind w:left="-851" w:firstLine="709"/>
        <w:jc w:val="center"/>
      </w:pPr>
      <w:r>
        <w:rPr>
          <w:noProof/>
          <w:lang w:eastAsia="ru-RU"/>
        </w:rPr>
        <w:drawing>
          <wp:inline distT="0" distB="0" distL="0" distR="0" wp14:anchorId="370D6538" wp14:editId="003651BC">
            <wp:extent cx="5940425" cy="1437005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B54" w:rsidRPr="004F6301" w:rsidRDefault="004F6301" w:rsidP="004F6301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6301">
        <w:rPr>
          <w:rFonts w:ascii="Times New Roman" w:hAnsi="Times New Roman" w:cs="Times New Roman"/>
          <w:color w:val="auto"/>
        </w:rPr>
        <w:t xml:space="preserve">Рисунок </w:t>
      </w:r>
      <w:r w:rsidRPr="004F6301">
        <w:rPr>
          <w:rFonts w:ascii="Times New Roman" w:hAnsi="Times New Roman" w:cs="Times New Roman"/>
          <w:color w:val="auto"/>
        </w:rPr>
        <w:fldChar w:fldCharType="begin"/>
      </w:r>
      <w:r w:rsidRPr="004F6301">
        <w:rPr>
          <w:rFonts w:ascii="Times New Roman" w:hAnsi="Times New Roman" w:cs="Times New Roman"/>
          <w:color w:val="auto"/>
        </w:rPr>
        <w:instrText xml:space="preserve"> SEQ Рисунок \* ARABIC </w:instrText>
      </w:r>
      <w:r w:rsidRPr="004F6301">
        <w:rPr>
          <w:rFonts w:ascii="Times New Roman" w:hAnsi="Times New Roman" w:cs="Times New Roman"/>
          <w:color w:val="auto"/>
        </w:rPr>
        <w:fldChar w:fldCharType="separate"/>
      </w:r>
      <w:r w:rsidRPr="004F6301">
        <w:rPr>
          <w:rFonts w:ascii="Times New Roman" w:hAnsi="Times New Roman" w:cs="Times New Roman"/>
          <w:noProof/>
          <w:color w:val="auto"/>
        </w:rPr>
        <w:t>7</w:t>
      </w:r>
      <w:r w:rsidRPr="004F6301">
        <w:rPr>
          <w:rFonts w:ascii="Times New Roman" w:hAnsi="Times New Roman" w:cs="Times New Roman"/>
          <w:color w:val="auto"/>
        </w:rPr>
        <w:fldChar w:fldCharType="end"/>
      </w:r>
    </w:p>
    <w:p w:rsidR="00A3579F" w:rsidRPr="005A447D" w:rsidRDefault="00A3579F" w:rsidP="00A3579F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sectPr w:rsidR="00A3579F" w:rsidRPr="005A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74"/>
    <w:rsid w:val="000011FA"/>
    <w:rsid w:val="0009539D"/>
    <w:rsid w:val="00167B2D"/>
    <w:rsid w:val="001E47A5"/>
    <w:rsid w:val="0026336E"/>
    <w:rsid w:val="002D2BEE"/>
    <w:rsid w:val="004B123A"/>
    <w:rsid w:val="004F6301"/>
    <w:rsid w:val="00594C85"/>
    <w:rsid w:val="005A447D"/>
    <w:rsid w:val="005C140F"/>
    <w:rsid w:val="005D2A02"/>
    <w:rsid w:val="006613B9"/>
    <w:rsid w:val="006A3E06"/>
    <w:rsid w:val="00725DC4"/>
    <w:rsid w:val="007F266A"/>
    <w:rsid w:val="008D2732"/>
    <w:rsid w:val="00985B00"/>
    <w:rsid w:val="00A3579F"/>
    <w:rsid w:val="00AE3C2C"/>
    <w:rsid w:val="00B165BC"/>
    <w:rsid w:val="00BC3C91"/>
    <w:rsid w:val="00BE2B54"/>
    <w:rsid w:val="00BE4B53"/>
    <w:rsid w:val="00C244A6"/>
    <w:rsid w:val="00CB445B"/>
    <w:rsid w:val="00D30EA0"/>
    <w:rsid w:val="00D51254"/>
    <w:rsid w:val="00E00176"/>
    <w:rsid w:val="00E23B6E"/>
    <w:rsid w:val="00E559F0"/>
    <w:rsid w:val="00E93CD7"/>
    <w:rsid w:val="00F12674"/>
    <w:rsid w:val="00FB45EF"/>
    <w:rsid w:val="00FD21DB"/>
    <w:rsid w:val="00F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EA3F8-5222-4655-A8AE-D98C53C3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872,bqiaagaaeyqcaaagiaiaaamkdgaabtioaaaaaaaaaaaaaaaaaaaaaaaaaaaaaaaaaaaaaaaaaaaaaaaaaaaaaaaaaaaaaaaaaaaaaaaaaaaaaaaaaaaaaaaaaaaaaaaaaaaaaaaaaaaaaaaaaaaaaaaaaaaaaaaaaaaaaaaaaaaaaaaaaaaaaaaaaaaaaaaaaaaaaaaaaaaaaaaaaaaaaaaaaaaaaaaaaaaaaaaa"/>
    <w:basedOn w:val="a"/>
    <w:rsid w:val="00D3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EA0"/>
    <w:rPr>
      <w:rFonts w:ascii="Tahoma" w:hAnsi="Tahoma" w:cs="Tahoma"/>
      <w:sz w:val="16"/>
      <w:szCs w:val="16"/>
    </w:rPr>
  </w:style>
  <w:style w:type="character" w:customStyle="1" w:styleId="1879">
    <w:name w:val="1879"/>
    <w:aliases w:val="bqiaagaaeyqcaaagiaiaaanbbgaabwkgaaaaaaaaaaaaaaaaaaaaaaaaaaaaaaaaaaaaaaaaaaaaaaaaaaaaaaaaaaaaaaaaaaaaaaaaaaaaaaaaaaaaaaaaaaaaaaaaaaaaaaaaaaaaaaaaaaaaaaaaaaaaaaaaaaaaaaaaaaaaaaaaaaaaaaaaaaaaaaaaaaaaaaaaaaaaaaaaaaaaaaaaaaaaaaaaaaaaaaaa"/>
    <w:basedOn w:val="a0"/>
    <w:rsid w:val="00D30EA0"/>
  </w:style>
  <w:style w:type="character" w:customStyle="1" w:styleId="2267">
    <w:name w:val="2267"/>
    <w:aliases w:val="bqiaagaaeyqcaaagiaiaaapbbwaabekhaaaaaaaaaaaaaaaaaaaaaaaaaaaaaaaaaaaaaaaaaaaaaaaaaaaaaaaaaaaaaaaaaaaaaaaaaaaaaaaaaaaaaaaaaaaaaaaaaaaaaaaaaaaaaaaaaaaaaaaaaaaaaaaaaaaaaaaaaaaaaaaaaaaaaaaaaaaaaaaaaaaaaaaaaaaaaaaaaaaaaaaaaaaaaaaaaaaaaaaa"/>
    <w:basedOn w:val="a0"/>
    <w:rsid w:val="00BC3C91"/>
  </w:style>
  <w:style w:type="paragraph" w:styleId="a5">
    <w:name w:val="Normal (Web)"/>
    <w:basedOn w:val="a"/>
    <w:uiPriority w:val="99"/>
    <w:unhideWhenUsed/>
    <w:rsid w:val="00FD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FD4E3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Strong"/>
    <w:basedOn w:val="a0"/>
    <w:uiPriority w:val="22"/>
    <w:qFormat/>
    <w:rsid w:val="0026336E"/>
    <w:rPr>
      <w:b/>
      <w:bCs/>
    </w:rPr>
  </w:style>
  <w:style w:type="character" w:styleId="a8">
    <w:name w:val="Emphasis"/>
    <w:basedOn w:val="a0"/>
    <w:uiPriority w:val="20"/>
    <w:qFormat/>
    <w:rsid w:val="002633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Н. Божков</cp:lastModifiedBy>
  <cp:revision>8</cp:revision>
  <dcterms:created xsi:type="dcterms:W3CDTF">2025-04-17T14:36:00Z</dcterms:created>
  <dcterms:modified xsi:type="dcterms:W3CDTF">2025-04-18T09:05:00Z</dcterms:modified>
</cp:coreProperties>
</file>